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6116" w14:textId="77777777" w:rsidR="00320C40" w:rsidRPr="008F3DE2" w:rsidRDefault="00320C40" w:rsidP="00320C40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Hlk169259681"/>
      <w:bookmarkStart w:id="1" w:name="_Toc169097857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bookmarkEnd w:id="0"/>
    <w:p w14:paraId="78B4B1F4" w14:textId="6B6E7E8D" w:rsidR="002C0B31" w:rsidRPr="002C0B31" w:rsidRDefault="002C0B31" w:rsidP="002D289E">
      <w:pPr>
        <w:pStyle w:val="Ttulo2"/>
      </w:pPr>
      <w:r w:rsidRPr="002C0B31">
        <w:t>Modelo 3 – Declarações de Condição de Participação</w:t>
      </w:r>
      <w:bookmarkEnd w:id="1"/>
    </w:p>
    <w:p w14:paraId="0F602428" w14:textId="77777777" w:rsidR="002C0B31" w:rsidRPr="002C0B31" w:rsidRDefault="002C0B31" w:rsidP="002D289E">
      <w:pPr>
        <w:spacing w:after="0" w:line="300" w:lineRule="auto"/>
        <w:ind w:firstLine="0"/>
        <w:jc w:val="center"/>
        <w:rPr>
          <w:b/>
          <w:bCs/>
        </w:rPr>
      </w:pPr>
      <w:r w:rsidRPr="002C0B31">
        <w:rPr>
          <w:b/>
          <w:bCs/>
        </w:rPr>
        <w:t>CONDIÇÃO DE PARTICIPAÇÃO</w:t>
      </w:r>
    </w:p>
    <w:p w14:paraId="1F5FB765" w14:textId="3C15A93E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  <w:r w:rsidRPr="002C0B31">
        <w:rPr>
          <w:sz w:val="22"/>
          <w:szCs w:val="20"/>
        </w:rPr>
        <w:t>__________(RAZÃO SOCIAL)__________, inscrita no CNPJ sob o n° ____________________, por seu representante legal, declara para o fim de participação no Chamamento Público - Edital de Credenciamento n° 0</w:t>
      </w:r>
      <w:r>
        <w:rPr>
          <w:sz w:val="22"/>
          <w:szCs w:val="20"/>
        </w:rPr>
        <w:t>1</w:t>
      </w:r>
      <w:r w:rsidRPr="002C0B31">
        <w:rPr>
          <w:sz w:val="22"/>
          <w:szCs w:val="20"/>
        </w:rPr>
        <w:t>/20</w:t>
      </w:r>
      <w:r>
        <w:rPr>
          <w:sz w:val="22"/>
          <w:szCs w:val="20"/>
        </w:rPr>
        <w:t>24</w:t>
      </w:r>
      <w:r w:rsidRPr="002C0B31">
        <w:rPr>
          <w:sz w:val="22"/>
          <w:szCs w:val="20"/>
        </w:rPr>
        <w:t xml:space="preserve"> do CISOP, declara que:</w:t>
      </w:r>
    </w:p>
    <w:p w14:paraId="360B55D0" w14:textId="1C88B288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a)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De que está ciente e concorda com as condições contidas no edital e seus anexos, bem como de que a proposta apresentada compreende a integralidade dos custos para atendimento dos direitos trabalhistas assegurados na Constituição Federal, nas leis trabalhistas, nas normas infralegais, nas convenções coletivas de trabalho e nos termos de ajustamento de conduta vigentes na data de sua entrega em definitivo e que cumpre plenamente os requisitos de habilitação definidos no instrumento convocatório.</w:t>
      </w:r>
    </w:p>
    <w:p w14:paraId="6BE7E846" w14:textId="040222D2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b)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Não emprega menor de 18 anos em trabalho noturno, perigoso ou insalubre e não emprega menor de 16 anos, salvo menor, a partir de 14 anos, na condição de aprendiz, nos termos do artigo 7°, XXXIII, da Constituição.</w:t>
      </w:r>
    </w:p>
    <w:p w14:paraId="3AC6ABDB" w14:textId="036C6D4C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c)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Não possui empregados executando trabalho degradante ou forçado, observando o disposto nos incisos III e IV do art. 1º e no inciso III do art. 5º da Constituição Federal.</w:t>
      </w:r>
    </w:p>
    <w:p w14:paraId="72BBD615" w14:textId="17EE957C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d)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Cumpre as exigências de reserva de cargos para pessoa com deficiência e para reabilitado da Previdência Social, previstas em lei e em outras normas específicas.</w:t>
      </w:r>
    </w:p>
    <w:p w14:paraId="2B10E88E" w14:textId="32F251D2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e)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Outrossim, expressa ter ciência de que o descumprimento do disposto acima durante a vigência da contratação, acarretará em rescisão da mesma e sujeitará a licitante às sanções previstas na Lei nº 14.133/2.</w:t>
      </w:r>
    </w:p>
    <w:p w14:paraId="42B64C0E" w14:textId="5FB75114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f)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Não há servidor público de município participante do referido Consórcio na administração direta, indireta ou integrado no quadro de diretores ou conselheiros desta empresa.</w:t>
      </w:r>
    </w:p>
    <w:p w14:paraId="66907EF7" w14:textId="380BFCBD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g)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Que nenhum servidor público ou membro comissionado do CISOP ou dos entres consorciados integra nosso quadro societário, nem funcional, sob qualquer regime de contratação.</w:t>
      </w:r>
    </w:p>
    <w:p w14:paraId="5063A751" w14:textId="7296693D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h)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Recebeu todas as cópias do Edital de Chamamento Público, bem como todas as informações necessárias e que possibilitam a entrega da documentação e proposta, em conformidade com as exigências do Edital de Chamamento Público, concordando com os termos do presente certame.</w:t>
      </w:r>
    </w:p>
    <w:p w14:paraId="1A16A33F" w14:textId="17127B6A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i)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Na qualidade de proponente do procedimento licitatório em epigrafe, que atende aos critérios de qualidade ambiental e sustentabilidade socioambiental, respeitando as normas de proteção do meio ambiente, conforme estabelece a legislação vigente (Decreto Estadual nº 6252/2006).</w:t>
      </w:r>
    </w:p>
    <w:p w14:paraId="71817309" w14:textId="399FADBF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j)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Que todos os equipamentos estão de acordo com a legislação vigente e com as manutenções preventivas e corretivas vigentes.</w:t>
      </w:r>
    </w:p>
    <w:p w14:paraId="0F26A77F" w14:textId="53C17D6D" w:rsidR="002C0B31" w:rsidRPr="002C0B31" w:rsidRDefault="002C0B31" w:rsidP="002D289E">
      <w:pPr>
        <w:spacing w:after="0" w:line="300" w:lineRule="auto"/>
        <w:ind w:firstLine="0"/>
        <w:rPr>
          <w:sz w:val="20"/>
          <w:szCs w:val="18"/>
        </w:rPr>
      </w:pPr>
      <w:r w:rsidRPr="002C0B31">
        <w:rPr>
          <w:sz w:val="20"/>
          <w:szCs w:val="18"/>
        </w:rPr>
        <w:t>k)</w:t>
      </w:r>
      <w:r>
        <w:rPr>
          <w:sz w:val="20"/>
          <w:szCs w:val="18"/>
        </w:rPr>
        <w:t xml:space="preserve"> </w:t>
      </w:r>
      <w:r w:rsidRPr="002C0B31">
        <w:rPr>
          <w:sz w:val="20"/>
          <w:szCs w:val="18"/>
        </w:rPr>
        <w:t>DECLARAÇÃO DE CIÊNCIA DA DISPONIBILIDADE DOS DADOS: Em virtude da indispensabilidade da divulgação dos dados constantes nos documentos de habilitação e da proposta de preços (Anexo II) previstos no inciso VI, art. 7º da Lei 12.527/2011, DECLARO ciência e consentimento para divulgação dos dados, nos termos da Lei 13.709/2018 – Lei Geral de Proteção de Dados – LGPD.</w:t>
      </w:r>
    </w:p>
    <w:p w14:paraId="58F46C3B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33E8FD02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  <w:r w:rsidRPr="002C0B31">
        <w:rPr>
          <w:sz w:val="22"/>
          <w:szCs w:val="20"/>
        </w:rPr>
        <w:t>Por ser expressão da verdade, firmo a presente.</w:t>
      </w:r>
    </w:p>
    <w:p w14:paraId="0C3F0CF2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  <w:bookmarkStart w:id="2" w:name="_GoBack"/>
      <w:bookmarkEnd w:id="2"/>
    </w:p>
    <w:p w14:paraId="69E063DF" w14:textId="5EDA1209" w:rsidR="002C0B31" w:rsidRPr="002C0B31" w:rsidRDefault="002C0B31" w:rsidP="002D289E">
      <w:pPr>
        <w:spacing w:after="0" w:line="300" w:lineRule="auto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Município</w:t>
      </w:r>
      <w:r w:rsidRPr="002C0B31">
        <w:rPr>
          <w:sz w:val="22"/>
          <w:szCs w:val="20"/>
        </w:rPr>
        <w:t>,</w:t>
      </w:r>
      <w:r>
        <w:rPr>
          <w:sz w:val="22"/>
          <w:szCs w:val="20"/>
        </w:rPr>
        <w:t xml:space="preserve"> ____ </w:t>
      </w:r>
      <w:r w:rsidRPr="002C0B31">
        <w:rPr>
          <w:sz w:val="22"/>
          <w:szCs w:val="20"/>
        </w:rPr>
        <w:t>de</w:t>
      </w:r>
      <w:r>
        <w:rPr>
          <w:sz w:val="22"/>
          <w:szCs w:val="20"/>
        </w:rPr>
        <w:t xml:space="preserve"> ________________ </w:t>
      </w:r>
      <w:proofErr w:type="spellStart"/>
      <w:r w:rsidRPr="002C0B31">
        <w:rPr>
          <w:sz w:val="22"/>
          <w:szCs w:val="20"/>
        </w:rPr>
        <w:t>de</w:t>
      </w:r>
      <w:proofErr w:type="spellEnd"/>
      <w:r w:rsidRPr="002C0B31">
        <w:rPr>
          <w:sz w:val="22"/>
          <w:szCs w:val="20"/>
        </w:rPr>
        <w:t xml:space="preserve"> 20xx.</w:t>
      </w:r>
    </w:p>
    <w:p w14:paraId="04A5DA57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2802BC94" w14:textId="774E0E30" w:rsidR="002C0B31" w:rsidRDefault="002C0B31" w:rsidP="002D289E">
      <w:pPr>
        <w:spacing w:after="0" w:line="300" w:lineRule="auto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____________________________________________</w:t>
      </w:r>
    </w:p>
    <w:p w14:paraId="300C9305" w14:textId="66251E88" w:rsidR="00E263DC" w:rsidRPr="00045465" w:rsidRDefault="00320C40" w:rsidP="00320C40">
      <w:pPr>
        <w:spacing w:after="0" w:line="300" w:lineRule="auto"/>
        <w:ind w:firstLine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Nome </w:t>
      </w:r>
      <w:r w:rsidR="002C0B31" w:rsidRPr="00634F2E">
        <w:rPr>
          <w:b/>
          <w:bCs/>
          <w:sz w:val="22"/>
          <w:szCs w:val="20"/>
        </w:rPr>
        <w:t>Representante Legal da empresa e/ou procurador</w:t>
      </w:r>
      <w:r>
        <w:rPr>
          <w:b/>
          <w:bCs/>
          <w:sz w:val="22"/>
          <w:szCs w:val="20"/>
        </w:rPr>
        <w:br/>
        <w:t xml:space="preserve">Assinatura </w:t>
      </w:r>
      <w:r w:rsidRPr="00634F2E">
        <w:rPr>
          <w:b/>
          <w:bCs/>
          <w:sz w:val="22"/>
          <w:szCs w:val="20"/>
        </w:rPr>
        <w:t>Representante Legal da empresa e/ou procurador</w:t>
      </w:r>
    </w:p>
    <w:sectPr w:rsidR="00E263DC" w:rsidRPr="00045465" w:rsidSect="0022163F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35BC" w14:textId="77777777" w:rsidR="001B4AD2" w:rsidRDefault="001B4AD2" w:rsidP="003639DF">
      <w:r>
        <w:separator/>
      </w:r>
    </w:p>
  </w:endnote>
  <w:endnote w:type="continuationSeparator" w:id="0">
    <w:p w14:paraId="06C35596" w14:textId="77777777" w:rsidR="001B4AD2" w:rsidRDefault="001B4AD2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BF47" w14:textId="77777777" w:rsidR="001B4AD2" w:rsidRDefault="001B4AD2" w:rsidP="003639DF">
      <w:r>
        <w:separator/>
      </w:r>
    </w:p>
  </w:footnote>
  <w:footnote w:type="continuationSeparator" w:id="0">
    <w:p w14:paraId="50469CBC" w14:textId="77777777" w:rsidR="001B4AD2" w:rsidRDefault="001B4AD2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3310"/>
    <w:rsid w:val="00025CAF"/>
    <w:rsid w:val="00026769"/>
    <w:rsid w:val="000329C1"/>
    <w:rsid w:val="000331D9"/>
    <w:rsid w:val="0003528B"/>
    <w:rsid w:val="000420F0"/>
    <w:rsid w:val="00045465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4AD2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163F"/>
    <w:rsid w:val="00223EF8"/>
    <w:rsid w:val="002258C0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C40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A56"/>
    <w:rsid w:val="003D02EC"/>
    <w:rsid w:val="003D0DC4"/>
    <w:rsid w:val="003D17B4"/>
    <w:rsid w:val="003D1856"/>
    <w:rsid w:val="003D76E7"/>
    <w:rsid w:val="003E79B0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66E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41FE-DA89-4731-AD3B-6CEF673C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29</cp:revision>
  <cp:lastPrinted>2024-06-13T19:07:00Z</cp:lastPrinted>
  <dcterms:created xsi:type="dcterms:W3CDTF">2024-06-10T12:31:00Z</dcterms:created>
  <dcterms:modified xsi:type="dcterms:W3CDTF">2024-06-14T17:40:00Z</dcterms:modified>
</cp:coreProperties>
</file>